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27" w:rsidRDefault="007933D3" w:rsidP="007933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7933D3">
        <w:rPr>
          <w:rFonts w:ascii="Times New Roman" w:hAnsi="Times New Roman" w:cs="Times New Roman"/>
          <w:sz w:val="28"/>
          <w:szCs w:val="28"/>
        </w:rPr>
        <w:t>УТВРЕЖДАЮ</w:t>
      </w:r>
    </w:p>
    <w:p w:rsidR="007933D3" w:rsidRDefault="007933D3" w:rsidP="0079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начальник Управления образования </w:t>
      </w:r>
    </w:p>
    <w:p w:rsidR="007933D3" w:rsidRDefault="007933D3" w:rsidP="0079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Шекснинского муниципального района</w:t>
      </w:r>
    </w:p>
    <w:p w:rsidR="007933D3" w:rsidRDefault="007933D3" w:rsidP="0079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Н.А.Левина</w:t>
      </w:r>
      <w:proofErr w:type="spellEnd"/>
    </w:p>
    <w:p w:rsidR="007933D3" w:rsidRDefault="007933D3" w:rsidP="007933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_______________2020 г.</w:t>
      </w:r>
    </w:p>
    <w:p w:rsidR="007933D3" w:rsidRPr="00E74C57" w:rsidRDefault="007933D3" w:rsidP="00793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57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7933D3" w:rsidRPr="00E74C57" w:rsidRDefault="007933D3" w:rsidP="00793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57">
        <w:rPr>
          <w:rFonts w:ascii="Times New Roman" w:hAnsi="Times New Roman" w:cs="Times New Roman"/>
          <w:b/>
          <w:sz w:val="28"/>
          <w:szCs w:val="28"/>
        </w:rPr>
        <w:t xml:space="preserve">по повышению качества образования в школах с низкими результатами обучения </w:t>
      </w:r>
      <w:r w:rsidRPr="00E74C57">
        <w:rPr>
          <w:rFonts w:ascii="Times New Roman" w:hAnsi="Times New Roman" w:cs="Times New Roman"/>
          <w:b/>
          <w:sz w:val="28"/>
          <w:szCs w:val="28"/>
        </w:rPr>
        <w:t>и в школах, функционирующих в неблагоприятных социальных условиях</w:t>
      </w:r>
      <w:r w:rsidRPr="00E74C57">
        <w:rPr>
          <w:rFonts w:ascii="Times New Roman" w:hAnsi="Times New Roman" w:cs="Times New Roman"/>
          <w:b/>
          <w:sz w:val="28"/>
          <w:szCs w:val="28"/>
        </w:rPr>
        <w:t xml:space="preserve"> в 2020</w:t>
      </w:r>
      <w:r w:rsidRPr="00E74C5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933D3" w:rsidRDefault="007933D3" w:rsidP="007933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7933D3" w:rsidRPr="009228D6" w:rsidRDefault="007933D3" w:rsidP="007933D3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определение факторов, обуславливающих низкие результаты обучения;</w:t>
      </w:r>
    </w:p>
    <w:p w:rsidR="007933D3" w:rsidRPr="00E74C57" w:rsidRDefault="007933D3" w:rsidP="00E74C57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8D6">
        <w:rPr>
          <w:rFonts w:ascii="Times New Roman" w:hAnsi="Times New Roman" w:cs="Times New Roman"/>
          <w:w w:val="105"/>
          <w:sz w:val="28"/>
          <w:szCs w:val="28"/>
        </w:rPr>
        <w:t>разработка комплекса мер, направленных на преодоление факторов, обуславливающих низкие результаты обучения и/или неблагоприятные социальные условия</w:t>
      </w:r>
      <w:r w:rsidR="00E74C57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7933D3" w:rsidRPr="009228D6" w:rsidRDefault="007933D3" w:rsidP="007933D3">
      <w:pPr>
        <w:pStyle w:val="a3"/>
        <w:tabs>
          <w:tab w:val="left" w:pos="993"/>
        </w:tabs>
        <w:spacing w:before="0"/>
        <w:ind w:left="709" w:firstLine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5260"/>
        <w:gridCol w:w="2911"/>
        <w:gridCol w:w="2911"/>
        <w:gridCol w:w="2912"/>
      </w:tblGrid>
      <w:tr w:rsidR="007933D3" w:rsidTr="00793CD0">
        <w:tc>
          <w:tcPr>
            <w:tcW w:w="566" w:type="dxa"/>
          </w:tcPr>
          <w:p w:rsidR="007933D3" w:rsidRPr="0058291D" w:rsidRDefault="007933D3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60" w:type="dxa"/>
          </w:tcPr>
          <w:p w:rsidR="007933D3" w:rsidRPr="0058291D" w:rsidRDefault="007933D3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11" w:type="dxa"/>
          </w:tcPr>
          <w:p w:rsidR="007933D3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11" w:type="dxa"/>
          </w:tcPr>
          <w:p w:rsidR="007933D3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12" w:type="dxa"/>
          </w:tcPr>
          <w:p w:rsidR="007933D3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A3D94" w:rsidTr="00793CD0">
        <w:tc>
          <w:tcPr>
            <w:tcW w:w="566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0" w:type="dxa"/>
          </w:tcPr>
          <w:p w:rsidR="001A3D94" w:rsidRPr="0058291D" w:rsidRDefault="001A3D94" w:rsidP="001A3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ка инструментария для исследования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 с низкими результатами обучения и школ, функционирующих в сложных социальных условиях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bookmarkStart w:id="0" w:name="_GoBack"/>
            <w:bookmarkEnd w:id="0"/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912" w:type="dxa"/>
          </w:tcPr>
          <w:p w:rsidR="001A3D94" w:rsidRPr="0058291D" w:rsidRDefault="001A3D94" w:rsidP="001A3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диагностического матери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ала для исследования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 с низкими результатами обучения и школ, функционирующих в сложных социальных условиях</w:t>
            </w:r>
          </w:p>
        </w:tc>
      </w:tr>
      <w:tr w:rsidR="001A3D94" w:rsidTr="00793CD0">
        <w:tc>
          <w:tcPr>
            <w:tcW w:w="566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0" w:type="dxa"/>
          </w:tcPr>
          <w:p w:rsidR="001A3D94" w:rsidRPr="0058291D" w:rsidRDefault="001A3D94" w:rsidP="001A3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комплексного исследования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бразовательных организаций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низкими результатами обучения и школ, функционирующих в сложных социальных условиях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– октябрь 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12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низких результатов</w:t>
            </w:r>
          </w:p>
        </w:tc>
      </w:tr>
      <w:tr w:rsidR="001A3D94" w:rsidTr="00793CD0">
        <w:tc>
          <w:tcPr>
            <w:tcW w:w="566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60" w:type="dxa"/>
          </w:tcPr>
          <w:p w:rsidR="001A3D94" w:rsidRPr="0058291D" w:rsidRDefault="001A3D94" w:rsidP="001A3D94">
            <w:pPr>
              <w:spacing w:after="31" w:line="253" w:lineRule="auto"/>
              <w:ind w:right="109"/>
              <w:jc w:val="both"/>
              <w:rPr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региональных,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российских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исследованиях образов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ательных достижений школьников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Сентябрь-ноябрь 2020</w:t>
            </w:r>
          </w:p>
        </w:tc>
        <w:tc>
          <w:tcPr>
            <w:tcW w:w="2912" w:type="dxa"/>
          </w:tcPr>
          <w:p w:rsidR="001A3D94" w:rsidRPr="0058291D" w:rsidRDefault="001A3D94" w:rsidP="001A3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аналитических материалов для определения школ с низкими результатами обучения</w:t>
            </w:r>
          </w:p>
        </w:tc>
      </w:tr>
      <w:tr w:rsidR="001A3D94" w:rsidTr="00793CD0">
        <w:tc>
          <w:tcPr>
            <w:tcW w:w="566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0" w:type="dxa"/>
          </w:tcPr>
          <w:p w:rsidR="001A3D94" w:rsidRPr="0058291D" w:rsidRDefault="001A3D94" w:rsidP="001A3D94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 компетенций учителей-предметников образовательных организаций с низкими образовательными результатами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1A3D94" w:rsidRPr="0058291D" w:rsidRDefault="001A3D94" w:rsidP="001A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912" w:type="dxa"/>
          </w:tcPr>
          <w:p w:rsidR="001A3D94" w:rsidRPr="0058291D" w:rsidRDefault="001A3D94" w:rsidP="001A3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результатов, выявление профессиональных затруднений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диагностики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затруднений педагогов по вопросам подготовки учащихся к ГИА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направление рекомендаций в образовательные организации по результатам обследования для принятия управленческих решений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обеспеченности общеобразовательных организаций района педагогическими кадрами по предметам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открытых вакансий учителей, качество кадрового потенциала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эффективной консультационной службы, обеспечивающей поддержку школ с низкими результатами обучения и школ, функционирующих в сложных социальных условиях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2020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эффективной консультационной службы, обеспечивающей поддержку школ с низкими результатами обучения и школ, функционирующих в сложных социальных условиях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совершенствованию предметных компетенций учителя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  <w:r w:rsidR="0058291D"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, районные </w:t>
            </w:r>
            <w:r w:rsidR="0058291D" w:rsidRPr="0058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 компетенций учителя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 </w:t>
            </w: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 учебного года, анализ задач на 2020-2021 учебный год»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текущего года, задачи следующего года</w:t>
            </w:r>
          </w:p>
        </w:tc>
      </w:tr>
      <w:tr w:rsidR="00793CD0" w:rsidTr="00793CD0">
        <w:tc>
          <w:tcPr>
            <w:tcW w:w="566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60" w:type="dxa"/>
          </w:tcPr>
          <w:p w:rsidR="00793CD0" w:rsidRPr="0058291D" w:rsidRDefault="00793CD0" w:rsidP="00793CD0">
            <w:pPr>
              <w:spacing w:after="42" w:line="216" w:lineRule="auto"/>
              <w:ind w:left="108" w:right="114"/>
              <w:jc w:val="both"/>
              <w:rPr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муниципальных рабочих групп, назначение персональных кураторов школ с низкими результатами обучения и школ, функционирующих в сложных социальных </w:t>
            </w:r>
          </w:p>
          <w:p w:rsidR="00793CD0" w:rsidRPr="0058291D" w:rsidRDefault="00793CD0" w:rsidP="00793CD0">
            <w:pPr>
              <w:spacing w:after="31" w:line="25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793CD0" w:rsidRPr="0058291D" w:rsidRDefault="00793CD0" w:rsidP="0079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912" w:type="dxa"/>
          </w:tcPr>
          <w:p w:rsidR="00793CD0" w:rsidRPr="0058291D" w:rsidRDefault="00793CD0" w:rsidP="00793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по повышению качества образования</w:t>
            </w:r>
          </w:p>
        </w:tc>
      </w:tr>
      <w:tr w:rsidR="0058291D" w:rsidTr="00793CD0">
        <w:tc>
          <w:tcPr>
            <w:tcW w:w="566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60" w:type="dxa"/>
          </w:tcPr>
          <w:p w:rsidR="0058291D" w:rsidRPr="0058291D" w:rsidRDefault="0058291D" w:rsidP="0058291D">
            <w:pPr>
              <w:spacing w:after="42" w:line="216" w:lineRule="auto"/>
              <w:ind w:left="108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установочного семинара по проблемам повышения качества образования в школах с низкими результатами обучения и школах,  функционирующих в неблагоприятных условиях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912" w:type="dxa"/>
          </w:tcPr>
          <w:p w:rsidR="0058291D" w:rsidRPr="0058291D" w:rsidRDefault="0058291D" w:rsidP="00582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Выработка методических рекомендаций по планированию и организации деятельности учителя по повышению качества </w:t>
            </w:r>
            <w:proofErr w:type="spellStart"/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</w:tr>
      <w:tr w:rsidR="0058291D" w:rsidTr="00793CD0">
        <w:tc>
          <w:tcPr>
            <w:tcW w:w="566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60" w:type="dxa"/>
          </w:tcPr>
          <w:p w:rsidR="0058291D" w:rsidRPr="0058291D" w:rsidRDefault="0058291D" w:rsidP="0058291D">
            <w:pPr>
              <w:spacing w:after="35" w:line="216" w:lineRule="auto"/>
              <w:ind w:left="108"/>
              <w:jc w:val="both"/>
              <w:rPr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межшкольного партнерства и сетевого взаимодействия школ с разным </w:t>
            </w:r>
          </w:p>
          <w:p w:rsidR="0058291D" w:rsidRPr="0058291D" w:rsidRDefault="0058291D" w:rsidP="0058291D">
            <w:pPr>
              <w:spacing w:after="42" w:line="216" w:lineRule="auto"/>
              <w:ind w:left="108" w:right="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уровнем качества результатов обучения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образовательные организации, 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районные методические</w:t>
            </w: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</w:tcPr>
          <w:p w:rsidR="0058291D" w:rsidRPr="0058291D" w:rsidRDefault="0058291D" w:rsidP="00582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58291D" w:rsidTr="00793CD0">
        <w:tc>
          <w:tcPr>
            <w:tcW w:w="566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60" w:type="dxa"/>
          </w:tcPr>
          <w:p w:rsidR="0058291D" w:rsidRPr="0058291D" w:rsidRDefault="0058291D" w:rsidP="0058291D">
            <w:pPr>
              <w:spacing w:after="35" w:line="216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профессиональных сетевых сообществ педагогов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организации, районные методические объединения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12" w:type="dxa"/>
          </w:tcPr>
          <w:p w:rsidR="0058291D" w:rsidRPr="0058291D" w:rsidRDefault="0058291D" w:rsidP="00582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передового 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опыта</w:t>
            </w:r>
          </w:p>
        </w:tc>
      </w:tr>
      <w:tr w:rsidR="0058291D" w:rsidTr="00793CD0">
        <w:tc>
          <w:tcPr>
            <w:tcW w:w="566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60" w:type="dxa"/>
          </w:tcPr>
          <w:p w:rsidR="0058291D" w:rsidRDefault="0058291D" w:rsidP="0058291D">
            <w:pPr>
              <w:spacing w:line="280" w:lineRule="auto"/>
              <w:ind w:left="79" w:right="7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Выявление и распространение лучших практик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повышения  качества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образования  </w:t>
            </w:r>
          </w:p>
          <w:p w:rsidR="0058291D" w:rsidRPr="0058291D" w:rsidRDefault="0058291D" w:rsidP="0058291D">
            <w:pPr>
              <w:spacing w:after="35" w:line="216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организации, районные методические объединения</w:t>
            </w: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12" w:type="dxa"/>
          </w:tcPr>
          <w:p w:rsidR="0058291D" w:rsidRPr="0058291D" w:rsidRDefault="0058291D" w:rsidP="00582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91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передового педагогического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опыта</w:t>
            </w:r>
          </w:p>
        </w:tc>
      </w:tr>
      <w:tr w:rsidR="0058291D" w:rsidTr="00793CD0">
        <w:tc>
          <w:tcPr>
            <w:tcW w:w="566" w:type="dxa"/>
          </w:tcPr>
          <w:p w:rsid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60" w:type="dxa"/>
          </w:tcPr>
          <w:p w:rsidR="0058291D" w:rsidRDefault="0058291D" w:rsidP="0058291D">
            <w:pPr>
              <w:spacing w:line="280" w:lineRule="auto"/>
              <w:ind w:left="79" w:right="74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:rsidR="0058291D" w:rsidRPr="0058291D" w:rsidRDefault="0058291D" w:rsidP="0058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8291D" w:rsidRPr="0058291D" w:rsidRDefault="0058291D" w:rsidP="00582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33D3" w:rsidRPr="007933D3" w:rsidRDefault="007933D3" w:rsidP="007933D3">
      <w:pPr>
        <w:rPr>
          <w:rFonts w:ascii="Times New Roman" w:hAnsi="Times New Roman" w:cs="Times New Roman"/>
          <w:sz w:val="28"/>
          <w:szCs w:val="28"/>
        </w:rPr>
      </w:pPr>
    </w:p>
    <w:sectPr w:rsidR="007933D3" w:rsidRPr="007933D3" w:rsidSect="007933D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05D7"/>
    <w:multiLevelType w:val="hybridMultilevel"/>
    <w:tmpl w:val="F2CA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2FCF"/>
    <w:multiLevelType w:val="hybridMultilevel"/>
    <w:tmpl w:val="9AF88E7A"/>
    <w:lvl w:ilvl="0" w:tplc="4B16FE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D3"/>
    <w:rsid w:val="001A3D94"/>
    <w:rsid w:val="004C6F27"/>
    <w:rsid w:val="0058291D"/>
    <w:rsid w:val="006F5676"/>
    <w:rsid w:val="007933D3"/>
    <w:rsid w:val="00793CD0"/>
    <w:rsid w:val="00E7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D074"/>
  <w15:chartTrackingRefBased/>
  <w15:docId w15:val="{944248B5-3565-41F5-B498-CEF608F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33D3"/>
    <w:pPr>
      <w:widowControl w:val="0"/>
      <w:autoSpaceDE w:val="0"/>
      <w:autoSpaceDN w:val="0"/>
      <w:spacing w:before="139" w:after="0" w:line="240" w:lineRule="auto"/>
      <w:ind w:left="104" w:firstLine="147"/>
    </w:pPr>
    <w:rPr>
      <w:rFonts w:ascii="Arial" w:eastAsia="Arial" w:hAnsi="Arial" w:cs="Arial"/>
      <w:lang w:eastAsia="ru-RU" w:bidi="ru-RU"/>
    </w:rPr>
  </w:style>
  <w:style w:type="table" w:styleId="a4">
    <w:name w:val="Table Grid"/>
    <w:basedOn w:val="a1"/>
    <w:uiPriority w:val="39"/>
    <w:rsid w:val="0079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2</cp:revision>
  <cp:lastPrinted>2020-07-23T12:14:00Z</cp:lastPrinted>
  <dcterms:created xsi:type="dcterms:W3CDTF">2020-07-23T11:35:00Z</dcterms:created>
  <dcterms:modified xsi:type="dcterms:W3CDTF">2020-07-23T12:21:00Z</dcterms:modified>
</cp:coreProperties>
</file>